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sz w:val="20"/>
          <w:szCs w:val="28"/>
        </w:rPr>
        <w:t xml:space="preserve">You may consider leaving money from your estate to the Dallas VA Research Corporation. </w:t>
      </w:r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sz w:val="20"/>
          <w:szCs w:val="28"/>
        </w:rPr>
        <w:t>Following are examples of how to indicate a general or undesignated gift to the Dallas VA Research Corporation</w:t>
      </w:r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b/>
          <w:bCs/>
          <w:sz w:val="20"/>
          <w:szCs w:val="28"/>
        </w:rPr>
        <w:t>Sample Bequest of Remainder of Estate</w:t>
      </w:r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sz w:val="20"/>
          <w:szCs w:val="28"/>
        </w:rPr>
        <w:t xml:space="preserve">"I give, devise, and bequeath to the Dallas VA Research Corporation, all [or state the fraction or percentage] of the rest, residue, and remainder of my estate, both real and personal. </w:t>
      </w:r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b/>
          <w:bCs/>
          <w:sz w:val="20"/>
          <w:szCs w:val="28"/>
        </w:rPr>
        <w:t>Sample Bequest of Specific Amount</w:t>
      </w:r>
      <w:bookmarkStart w:id="0" w:name="_GoBack"/>
      <w:bookmarkEnd w:id="0"/>
    </w:p>
    <w:p w:rsidR="00215E41" w:rsidRPr="00215E41" w:rsidRDefault="00215E41" w:rsidP="00215E41">
      <w:pPr>
        <w:spacing w:before="100" w:beforeAutospacing="1" w:after="100" w:afterAutospacing="1"/>
        <w:rPr>
          <w:sz w:val="18"/>
        </w:rPr>
      </w:pPr>
      <w:r w:rsidRPr="00215E41">
        <w:rPr>
          <w:sz w:val="20"/>
          <w:szCs w:val="28"/>
        </w:rPr>
        <w:t xml:space="preserve">"I give, devise, and bequeath $_____ to the Dallas VA Research Corporation </w:t>
      </w:r>
    </w:p>
    <w:p w:rsidR="00215E41" w:rsidRPr="00215E41" w:rsidRDefault="00215E41" w:rsidP="00215E41">
      <w:pPr>
        <w:spacing w:before="100" w:beforeAutospacing="1"/>
        <w:rPr>
          <w:sz w:val="18"/>
        </w:rPr>
      </w:pPr>
      <w:r w:rsidRPr="00215E41">
        <w:rPr>
          <w:sz w:val="20"/>
          <w:szCs w:val="28"/>
        </w:rPr>
        <w:t> </w:t>
      </w:r>
    </w:p>
    <w:p w:rsidR="00215E41" w:rsidRPr="00215E41" w:rsidRDefault="00215E41" w:rsidP="00215E41">
      <w:pPr>
        <w:spacing w:before="100" w:beforeAutospacing="1"/>
        <w:rPr>
          <w:sz w:val="18"/>
        </w:rPr>
      </w:pPr>
      <w:r w:rsidRPr="00215E41">
        <w:rPr>
          <w:sz w:val="20"/>
          <w:szCs w:val="28"/>
        </w:rPr>
        <w:t xml:space="preserve">The Dallas VA Research </w:t>
      </w:r>
      <w:r w:rsidRPr="00215E41">
        <w:rPr>
          <w:sz w:val="20"/>
          <w:szCs w:val="28"/>
        </w:rPr>
        <w:t>Corporation may</w:t>
      </w:r>
      <w:r w:rsidRPr="00215E41">
        <w:rPr>
          <w:sz w:val="20"/>
          <w:szCs w:val="28"/>
        </w:rPr>
        <w:t xml:space="preserve"> be contacted as follows:</w:t>
      </w:r>
    </w:p>
    <w:p w:rsidR="00215E41" w:rsidRPr="00215E41" w:rsidRDefault="00215E41" w:rsidP="00215E41">
      <w:pPr>
        <w:spacing w:before="100" w:beforeAutospacing="1"/>
        <w:rPr>
          <w:sz w:val="18"/>
        </w:rPr>
      </w:pPr>
      <w:r w:rsidRPr="00215E41">
        <w:rPr>
          <w:sz w:val="20"/>
          <w:szCs w:val="28"/>
        </w:rPr>
        <w:t> 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Physical Address: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4500 South Lancaster Road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Dallas, Texas 75216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 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Mailing Address: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PO Box 516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Lancaster, TX 75416-0516</w:t>
      </w:r>
      <w:r w:rsidRPr="00215E41">
        <w:rPr>
          <w:sz w:val="18"/>
        </w:rPr>
        <w:br/>
        <w:t> 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Tel: 214-857-2090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Fax: 214-462-4957</w:t>
      </w:r>
    </w:p>
    <w:p w:rsidR="00215E41" w:rsidRPr="00215E41" w:rsidRDefault="00215E41" w:rsidP="00215E41">
      <w:pPr>
        <w:pStyle w:val="NoSpacing"/>
        <w:rPr>
          <w:sz w:val="18"/>
        </w:rPr>
      </w:pPr>
      <w:r w:rsidRPr="00215E41">
        <w:rPr>
          <w:sz w:val="18"/>
        </w:rPr>
        <w:t> </w:t>
      </w:r>
    </w:p>
    <w:p w:rsidR="00215E41" w:rsidRPr="00215E41" w:rsidRDefault="00215E41" w:rsidP="00215E41">
      <w:pPr>
        <w:pStyle w:val="NoSpacing"/>
        <w:rPr>
          <w:sz w:val="18"/>
        </w:rPr>
      </w:pPr>
      <w:hyperlink r:id="rId5" w:tgtFrame="_self" w:history="1">
        <w:r w:rsidRPr="00215E41">
          <w:rPr>
            <w:rStyle w:val="Hyperlink"/>
            <w:rFonts w:ascii="Calibri" w:hAnsi="Calibri"/>
            <w:sz w:val="20"/>
            <w:szCs w:val="28"/>
          </w:rPr>
          <w:t>research@dvarc.org</w:t>
        </w:r>
      </w:hyperlink>
      <w:r w:rsidRPr="00215E41">
        <w:rPr>
          <w:sz w:val="18"/>
        </w:rPr>
        <w:br w:type="textWrapping" w:clear="all"/>
      </w:r>
    </w:p>
    <w:p w:rsidR="00F012B4" w:rsidRPr="00215E41" w:rsidRDefault="00F012B4" w:rsidP="00215E41">
      <w:pPr>
        <w:pStyle w:val="NoSpacing"/>
        <w:rPr>
          <w:sz w:val="18"/>
        </w:rPr>
      </w:pPr>
    </w:p>
    <w:sectPr w:rsidR="00F012B4" w:rsidRPr="0021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41"/>
    <w:rsid w:val="00215E41"/>
    <w:rsid w:val="00F0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E41"/>
    <w:rPr>
      <w:color w:val="0000FF"/>
      <w:u w:val="single"/>
    </w:rPr>
  </w:style>
  <w:style w:type="paragraph" w:styleId="NoSpacing">
    <w:name w:val="No Spacing"/>
    <w:uiPriority w:val="1"/>
    <w:qFormat/>
    <w:rsid w:val="00215E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E41"/>
    <w:rPr>
      <w:color w:val="0000FF"/>
      <w:u w:val="single"/>
    </w:rPr>
  </w:style>
  <w:style w:type="paragraph" w:styleId="NoSpacing">
    <w:name w:val="No Spacing"/>
    <w:uiPriority w:val="1"/>
    <w:qFormat/>
    <w:rsid w:val="00215E4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varc.org?subject=DVARC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2016-03-02T21:38:00Z</dcterms:created>
  <dcterms:modified xsi:type="dcterms:W3CDTF">2016-03-02T21:40:00Z</dcterms:modified>
</cp:coreProperties>
</file>